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5E053674" w:rsidR="00BB72E1" w:rsidRPr="00BB72E1" w:rsidRDefault="003E1B34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3E1B34">
        <w:rPr>
          <w:rFonts w:ascii="Times New Roman" w:hAnsi="Times New Roman" w:cs="Times New Roman"/>
          <w:b/>
          <w:bCs/>
          <w:sz w:val="24"/>
          <w:szCs w:val="24"/>
        </w:rPr>
        <w:t>Тележка анестезиолога</w:t>
      </w:r>
    </w:p>
    <w:tbl>
      <w:tblPr>
        <w:tblW w:w="9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036"/>
        <w:gridCol w:w="2410"/>
        <w:gridCol w:w="1701"/>
        <w:gridCol w:w="11"/>
      </w:tblGrid>
      <w:tr w:rsidR="003E1B34" w:rsidRPr="003E1B34" w14:paraId="5DBAFEC5" w14:textId="77777777" w:rsidTr="003E1B34">
        <w:trPr>
          <w:gridAfter w:val="1"/>
          <w:wAfter w:w="11" w:type="dxa"/>
          <w:trHeight w:val="586"/>
          <w:jc w:val="center"/>
        </w:trPr>
        <w:tc>
          <w:tcPr>
            <w:tcW w:w="771" w:type="dxa"/>
            <w:vAlign w:val="center"/>
          </w:tcPr>
          <w:p w14:paraId="6D12C27C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36" w:type="dxa"/>
            <w:vAlign w:val="center"/>
          </w:tcPr>
          <w:p w14:paraId="03BC0DC1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410" w:type="dxa"/>
            <w:vAlign w:val="center"/>
          </w:tcPr>
          <w:p w14:paraId="60685E95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1F01602F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3E1B34" w:rsidRPr="003E1B34" w14:paraId="6C9BC54F" w14:textId="3CE3B938" w:rsidTr="003E1B34">
        <w:trPr>
          <w:trHeight w:val="285"/>
          <w:jc w:val="center"/>
        </w:trPr>
        <w:tc>
          <w:tcPr>
            <w:tcW w:w="9929" w:type="dxa"/>
            <w:gridSpan w:val="5"/>
            <w:vAlign w:val="center"/>
          </w:tcPr>
          <w:p w14:paraId="69CCB07E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3E1B34" w:rsidRPr="003E1B34" w14:paraId="7675A6EC" w14:textId="77777777" w:rsidTr="003E1B34">
        <w:trPr>
          <w:gridAfter w:val="1"/>
          <w:wAfter w:w="11" w:type="dxa"/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EED6B59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653C14B7" w14:textId="77777777" w:rsidR="003E1B34" w:rsidRPr="003E1B34" w:rsidRDefault="003E1B34" w:rsidP="003E1B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F39316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5E8E55" w14:textId="77777777" w:rsidR="003E1B34" w:rsidRPr="003E1B34" w:rsidRDefault="003E1B34" w:rsidP="003E1B34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E1B34" w:rsidRPr="003E1B34" w14:paraId="2FA40257" w14:textId="77777777" w:rsidTr="003E1B34">
        <w:trPr>
          <w:gridAfter w:val="1"/>
          <w:wAfter w:w="11" w:type="dxa"/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A91A7D1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60DFCEF8" w14:textId="77777777" w:rsidR="003E1B34" w:rsidRPr="003E1B34" w:rsidRDefault="003E1B34" w:rsidP="003E1B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13FC54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C3DC22" w14:textId="77777777" w:rsidR="003E1B34" w:rsidRPr="003E1B34" w:rsidRDefault="003E1B34" w:rsidP="003E1B34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E1B34" w:rsidRPr="003E1B34" w14:paraId="0D388780" w14:textId="77777777" w:rsidTr="003E1B34">
        <w:trPr>
          <w:gridAfter w:val="1"/>
          <w:wAfter w:w="11" w:type="dxa"/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1FA8A43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036" w:type="dxa"/>
            <w:shd w:val="clear" w:color="auto" w:fill="auto"/>
          </w:tcPr>
          <w:p w14:paraId="43971132" w14:textId="77777777" w:rsidR="003E1B34" w:rsidRPr="003E1B34" w:rsidRDefault="003E1B34" w:rsidP="003E1B3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7B7160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B92AEB" w14:textId="77777777" w:rsidR="003E1B34" w:rsidRPr="003E1B34" w:rsidRDefault="003E1B34" w:rsidP="003E1B34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E1B34" w:rsidRPr="003E1B34" w14:paraId="003E999C" w14:textId="77777777" w:rsidTr="003E1B34">
        <w:trPr>
          <w:gridAfter w:val="1"/>
          <w:wAfter w:w="11" w:type="dxa"/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CB2E0D6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05685972" w14:textId="77777777" w:rsidR="003E1B34" w:rsidRPr="003E1B34" w:rsidRDefault="003E1B34" w:rsidP="003E1B34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3C2CE1" w14:textId="77777777" w:rsidR="003E1B34" w:rsidRPr="003E1B34" w:rsidRDefault="003E1B34" w:rsidP="003E1B34">
            <w:pPr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926BA3" w14:textId="77777777" w:rsidR="003E1B34" w:rsidRPr="003E1B34" w:rsidRDefault="003E1B34" w:rsidP="003E1B34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E1B34" w:rsidRPr="003E1B34" w14:paraId="61DE4689" w14:textId="538C7C4D" w:rsidTr="003E1B34">
        <w:trPr>
          <w:trHeight w:val="70"/>
          <w:jc w:val="center"/>
        </w:trPr>
        <w:tc>
          <w:tcPr>
            <w:tcW w:w="9929" w:type="dxa"/>
            <w:gridSpan w:val="5"/>
            <w:shd w:val="clear" w:color="auto" w:fill="auto"/>
            <w:vAlign w:val="center"/>
          </w:tcPr>
          <w:p w14:paraId="00CA0995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3E1B34" w:rsidRPr="003E1B34" w14:paraId="49B13E6B" w14:textId="707E6EEA" w:rsidTr="003E1B34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744D275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158" w:type="dxa"/>
            <w:gridSpan w:val="4"/>
            <w:shd w:val="clear" w:color="auto" w:fill="auto"/>
          </w:tcPr>
          <w:p w14:paraId="164AABE5" w14:textId="77777777" w:rsidR="003E1B34" w:rsidRPr="003E1B34" w:rsidRDefault="003E1B34" w:rsidP="003E1B34">
            <w:pPr>
              <w:pStyle w:val="ab"/>
              <w:ind w:left="0"/>
            </w:pPr>
            <w:r w:rsidRPr="003E1B34">
              <w:t>Применяется в операционном блоке для возможности работы анестезиологической бригады.</w:t>
            </w:r>
          </w:p>
        </w:tc>
      </w:tr>
      <w:tr w:rsidR="003E1B34" w:rsidRPr="003E1B34" w14:paraId="3505781A" w14:textId="609836E0" w:rsidTr="003E1B34">
        <w:trPr>
          <w:trHeight w:val="111"/>
          <w:jc w:val="center"/>
        </w:trPr>
        <w:tc>
          <w:tcPr>
            <w:tcW w:w="9929" w:type="dxa"/>
            <w:gridSpan w:val="5"/>
            <w:vAlign w:val="center"/>
          </w:tcPr>
          <w:p w14:paraId="2FB45AA0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3E1B34" w:rsidRPr="003E1B34" w14:paraId="5189F0CB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DDD5E54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20789109" w14:textId="77777777" w:rsidR="003E1B34" w:rsidRPr="003E1B34" w:rsidRDefault="003E1B34" w:rsidP="003E1B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60DBEA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3AE16B16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E1B34" w:rsidRPr="003E1B34" w14:paraId="189BA7BA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3E76CE5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50495C2A" w14:textId="77777777" w:rsidR="003E1B34" w:rsidRPr="003E1B34" w:rsidRDefault="003E1B34" w:rsidP="003E1B3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Материал каталки, износостойкий полиуретан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61A255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219D6003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E1B34" w:rsidRPr="003E1B34" w14:paraId="2835BB3B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67E51FB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571BC1A1" w14:textId="77777777" w:rsidR="003E1B34" w:rsidRPr="003E1B34" w:rsidRDefault="003E1B34" w:rsidP="003E1B3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Покрытие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EE02736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устойчивое к обработке дезинфицирующими средствами</w:t>
            </w:r>
          </w:p>
        </w:tc>
        <w:tc>
          <w:tcPr>
            <w:tcW w:w="1701" w:type="dxa"/>
            <w:vAlign w:val="center"/>
          </w:tcPr>
          <w:p w14:paraId="584D27C5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E1B34" w:rsidRPr="003E1B34" w14:paraId="7504ED7A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05C8081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67BAA5EF" w14:textId="77777777" w:rsidR="003E1B34" w:rsidRPr="003E1B34" w:rsidRDefault="003E1B34" w:rsidP="003E1B3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 xml:space="preserve">Регулируемая по высоте </w:t>
            </w:r>
            <w:proofErr w:type="spellStart"/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инфузионная</w:t>
            </w:r>
            <w:proofErr w:type="spellEnd"/>
            <w:r w:rsidRPr="003E1B34">
              <w:rPr>
                <w:rFonts w:ascii="Times New Roman" w:hAnsi="Times New Roman" w:cs="Times New Roman"/>
                <w:sz w:val="24"/>
                <w:szCs w:val="24"/>
              </w:rPr>
              <w:t xml:space="preserve"> подставка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7CB031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108036FF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3E1B34" w:rsidRPr="003E1B34" w14:paraId="1F12F852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9174D97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6E0885D3" w14:textId="77777777" w:rsidR="003E1B34" w:rsidRPr="003E1B34" w:rsidRDefault="003E1B34" w:rsidP="003E1B3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Многокамерная аптечка, отвечающая различным требованиям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02E60A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023FE72D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E1B34" w:rsidRPr="003E1B34" w14:paraId="54C9149B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5CD1F28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1931124F" w14:textId="77777777" w:rsidR="003E1B34" w:rsidRPr="003E1B34" w:rsidRDefault="003E1B34" w:rsidP="003E1B3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 xml:space="preserve">Раздаточная панель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980CD6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063120B3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3E1B34" w:rsidRPr="003E1B34" w14:paraId="70EB5FCC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1287046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476811D5" w14:textId="77777777" w:rsidR="003E1B34" w:rsidRPr="003E1B34" w:rsidRDefault="003E1B34" w:rsidP="003E1B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Гладкая ручка для перемещения тележки из нержавеющей стали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810180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362385A2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3E1B34" w:rsidRPr="003E1B34" w14:paraId="3D34FC38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0C7097A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3EC3443E" w14:textId="77777777" w:rsidR="003E1B34" w:rsidRPr="003E1B34" w:rsidRDefault="003E1B34" w:rsidP="003E1B3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Ящик большой емкости, шт.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1DDDD5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8D41004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3E1B34" w:rsidRPr="003E1B34" w14:paraId="499480CA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4BCC790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4940A346" w14:textId="77777777" w:rsidR="003E1B34" w:rsidRPr="003E1B34" w:rsidRDefault="003E1B34" w:rsidP="003E1B3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Боковой ящик на направляющих с бесшумными шкивами, шт.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C4849A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11FEF6C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3E1B34" w:rsidRPr="003E1B34" w14:paraId="67A6727E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11DB16E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4B2CAB6B" w14:textId="77777777" w:rsidR="003E1B34" w:rsidRPr="003E1B34" w:rsidRDefault="003E1B34" w:rsidP="003E1B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Мобильное ведро для сбора медицинских отходов со съемной конструкцией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B8F547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51A64A42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3E1B34" w:rsidRPr="003E1B34" w14:paraId="7C1B4223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783472D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024E8FC6" w14:textId="77777777" w:rsidR="003E1B34" w:rsidRPr="003E1B34" w:rsidRDefault="003E1B34" w:rsidP="003E1B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Однодверный</w:t>
            </w:r>
            <w:proofErr w:type="spellEnd"/>
            <w:r w:rsidRPr="003E1B34">
              <w:rPr>
                <w:rFonts w:ascii="Times New Roman" w:hAnsi="Times New Roman" w:cs="Times New Roman"/>
                <w:sz w:val="24"/>
                <w:szCs w:val="24"/>
              </w:rPr>
              <w:t xml:space="preserve"> шкаф, большой вместительностью для хранения медицинских инструментов и др.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EE4D50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4318BA40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3E1B34" w:rsidRPr="003E1B34" w14:paraId="3D1AE30B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CC534F2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748D080B" w14:textId="77777777" w:rsidR="003E1B34" w:rsidRPr="003E1B34" w:rsidRDefault="003E1B34" w:rsidP="003E1B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Сварочное ограждение, предотвращающее скольжение предметов на нижней полке тележки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7A8FEC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35F02960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3E1B34" w:rsidRPr="003E1B34" w14:paraId="124E361D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B84E53A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445ABFCE" w14:textId="77777777" w:rsidR="003E1B34" w:rsidRPr="003E1B34" w:rsidRDefault="003E1B34" w:rsidP="003E1B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 xml:space="preserve">Бесшумные противоскользящие колеса с резиновым покрытием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7D2497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23F19E22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E1B34" w:rsidRPr="003E1B34" w14:paraId="1E017CAC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D7E9ED8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5DA0BA08" w14:textId="77777777" w:rsidR="003E1B34" w:rsidRPr="003E1B34" w:rsidRDefault="003E1B34" w:rsidP="003E1B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Регулировка вращения колес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0D9E84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360°</w:t>
            </w:r>
          </w:p>
        </w:tc>
        <w:tc>
          <w:tcPr>
            <w:tcW w:w="1701" w:type="dxa"/>
            <w:vAlign w:val="center"/>
          </w:tcPr>
          <w:p w14:paraId="77873772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E1B34" w:rsidRPr="003E1B34" w14:paraId="200F2789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A188549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59BE2134" w14:textId="77777777" w:rsidR="003E1B34" w:rsidRPr="003E1B34" w:rsidRDefault="003E1B34" w:rsidP="003E1B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Диагональный тормоз колес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0CA001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75633794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3E1B34" w:rsidRPr="003E1B34" w14:paraId="0A79EF4F" w14:textId="77777777" w:rsidTr="003E1B34">
        <w:trPr>
          <w:gridAfter w:val="1"/>
          <w:wAfter w:w="11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06C85B8" w14:textId="77777777" w:rsidR="003E1B34" w:rsidRPr="003E1B34" w:rsidRDefault="003E1B34" w:rsidP="003E1B3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5E529A3D" w14:textId="77777777" w:rsidR="003E1B34" w:rsidRPr="003E1B34" w:rsidRDefault="003E1B34" w:rsidP="003E1B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F4116C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860х650х410</w:t>
            </w:r>
          </w:p>
        </w:tc>
        <w:tc>
          <w:tcPr>
            <w:tcW w:w="1701" w:type="dxa"/>
            <w:vAlign w:val="center"/>
          </w:tcPr>
          <w:p w14:paraId="2B4D1375" w14:textId="77777777" w:rsidR="003E1B34" w:rsidRPr="003E1B34" w:rsidRDefault="003E1B34" w:rsidP="003E1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3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33750E75" w14:textId="77777777" w:rsidR="00573342" w:rsidRDefault="00573342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09E4C9CC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</w:t>
      </w:r>
    </w:p>
    <w:sectPr w:rsidR="00F165AE" w:rsidRPr="00325339" w:rsidSect="000E3544">
      <w:pgSz w:w="11906" w:h="16838"/>
      <w:pgMar w:top="1276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354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E1B34"/>
    <w:rsid w:val="003F25D6"/>
    <w:rsid w:val="003F3CB7"/>
    <w:rsid w:val="003F41FC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0E81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224E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5CD0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496B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2152F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05A72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674F4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62EA6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6BC9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1C60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53E1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5378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755</cp:revision>
  <cp:lastPrinted>2024-06-20T09:17:00Z</cp:lastPrinted>
  <dcterms:created xsi:type="dcterms:W3CDTF">2021-09-20T14:21:00Z</dcterms:created>
  <dcterms:modified xsi:type="dcterms:W3CDTF">2024-07-04T11:44:00Z</dcterms:modified>
</cp:coreProperties>
</file>